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B9E" w:rsidRDefault="00AB7862" w:rsidP="00C41B9E">
      <w:pPr>
        <w:spacing w:line="276" w:lineRule="auto"/>
        <w:ind w:left="740" w:right="734" w:hanging="6"/>
        <w:jc w:val="center"/>
        <w:rPr>
          <w:rFonts w:ascii="Calibri"/>
          <w:b/>
          <w:sz w:val="56"/>
        </w:rPr>
      </w:pPr>
      <w:r>
        <w:rPr>
          <w:noProof/>
        </w:rPr>
        <w:drawing>
          <wp:anchor distT="0" distB="0" distL="114300" distR="114300" simplePos="0" relativeHeight="251661312" behindDoc="0" locked="0" layoutInCell="1" allowOverlap="1" wp14:anchorId="61813713" wp14:editId="352AB72F">
            <wp:simplePos x="0" y="0"/>
            <wp:positionH relativeFrom="column">
              <wp:posOffset>-200660</wp:posOffset>
            </wp:positionH>
            <wp:positionV relativeFrom="paragraph">
              <wp:posOffset>210820</wp:posOffset>
            </wp:positionV>
            <wp:extent cx="2945423" cy="15316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ST Nurseries  colour.PNG"/>
                    <pic:cNvPicPr/>
                  </pic:nvPicPr>
                  <pic:blipFill>
                    <a:blip r:embed="rId5"/>
                    <a:stretch>
                      <a:fillRect/>
                    </a:stretch>
                  </pic:blipFill>
                  <pic:spPr>
                    <a:xfrm>
                      <a:off x="0" y="0"/>
                      <a:ext cx="2949549" cy="153376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4A8DC3A5" wp14:editId="3B9775B8">
            <wp:simplePos x="0" y="0"/>
            <wp:positionH relativeFrom="column">
              <wp:posOffset>3876040</wp:posOffset>
            </wp:positionH>
            <wp:positionV relativeFrom="paragraph">
              <wp:posOffset>20320</wp:posOffset>
            </wp:positionV>
            <wp:extent cx="2409825" cy="169654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ST.png"/>
                    <pic:cNvPicPr/>
                  </pic:nvPicPr>
                  <pic:blipFill>
                    <a:blip r:embed="rId6"/>
                    <a:stretch>
                      <a:fillRect/>
                    </a:stretch>
                  </pic:blipFill>
                  <pic:spPr>
                    <a:xfrm>
                      <a:off x="0" y="0"/>
                      <a:ext cx="2409825" cy="1696542"/>
                    </a:xfrm>
                    <a:prstGeom prst="rect">
                      <a:avLst/>
                    </a:prstGeom>
                  </pic:spPr>
                </pic:pic>
              </a:graphicData>
            </a:graphic>
            <wp14:sizeRelH relativeFrom="margin">
              <wp14:pctWidth>0</wp14:pctWidth>
            </wp14:sizeRelH>
            <wp14:sizeRelV relativeFrom="margin">
              <wp14:pctHeight>0</wp14:pctHeight>
            </wp14:sizeRelV>
          </wp:anchor>
        </w:drawing>
      </w:r>
    </w:p>
    <w:p w:rsidR="00C41B9E" w:rsidRDefault="00C41B9E" w:rsidP="004551D6">
      <w:pPr>
        <w:spacing w:line="276" w:lineRule="auto"/>
        <w:ind w:left="740" w:right="734" w:hanging="6"/>
        <w:jc w:val="center"/>
        <w:rPr>
          <w:rFonts w:ascii="Calibri"/>
          <w:b/>
          <w:sz w:val="56"/>
        </w:rPr>
      </w:pPr>
    </w:p>
    <w:p w:rsidR="00C41B9E" w:rsidRDefault="00C41B9E" w:rsidP="004551D6">
      <w:pPr>
        <w:spacing w:line="276" w:lineRule="auto"/>
        <w:ind w:left="740" w:right="734" w:hanging="6"/>
        <w:rPr>
          <w:rFonts w:ascii="Calibri"/>
          <w:b/>
          <w:sz w:val="56"/>
        </w:rPr>
      </w:pPr>
    </w:p>
    <w:p w:rsidR="00C41B9E" w:rsidRDefault="00C41B9E" w:rsidP="00C41B9E">
      <w:pPr>
        <w:spacing w:line="276" w:lineRule="auto"/>
        <w:ind w:left="740" w:right="734" w:hanging="6"/>
        <w:jc w:val="center"/>
        <w:rPr>
          <w:rFonts w:ascii="Calibri"/>
          <w:b/>
          <w:sz w:val="56"/>
        </w:rPr>
      </w:pPr>
    </w:p>
    <w:p w:rsidR="00AB7862" w:rsidRDefault="00AB7862" w:rsidP="00C41B9E">
      <w:pPr>
        <w:spacing w:line="276" w:lineRule="auto"/>
        <w:ind w:left="740" w:right="734" w:hanging="6"/>
        <w:jc w:val="center"/>
        <w:rPr>
          <w:rFonts w:ascii="Calibri"/>
          <w:b/>
          <w:sz w:val="56"/>
        </w:rPr>
      </w:pPr>
    </w:p>
    <w:p w:rsidR="00AB7862" w:rsidRDefault="00AB7862" w:rsidP="00C41B9E">
      <w:pPr>
        <w:spacing w:line="276" w:lineRule="auto"/>
        <w:ind w:left="740" w:right="734" w:hanging="6"/>
        <w:jc w:val="center"/>
        <w:rPr>
          <w:rFonts w:ascii="Calibri"/>
          <w:b/>
          <w:sz w:val="56"/>
        </w:rPr>
      </w:pPr>
    </w:p>
    <w:p w:rsidR="00906981" w:rsidRDefault="00C41B9E" w:rsidP="00906981">
      <w:pPr>
        <w:spacing w:line="276" w:lineRule="auto"/>
        <w:ind w:left="740" w:right="734" w:hanging="6"/>
        <w:jc w:val="center"/>
        <w:rPr>
          <w:rFonts w:ascii="Calibri"/>
          <w:b/>
          <w:sz w:val="72"/>
          <w:szCs w:val="72"/>
        </w:rPr>
      </w:pPr>
      <w:r w:rsidRPr="004551D6">
        <w:rPr>
          <w:rFonts w:ascii="Calibri"/>
          <w:b/>
          <w:sz w:val="72"/>
          <w:szCs w:val="72"/>
        </w:rPr>
        <w:t xml:space="preserve">Parent, Carer and Visitor </w:t>
      </w:r>
      <w:r w:rsidR="00906981" w:rsidRPr="004551D6">
        <w:rPr>
          <w:rFonts w:ascii="Calibri"/>
          <w:b/>
          <w:sz w:val="72"/>
          <w:szCs w:val="72"/>
        </w:rPr>
        <w:t xml:space="preserve">Behaviour on </w:t>
      </w:r>
      <w:r w:rsidR="00FD364E">
        <w:rPr>
          <w:rFonts w:ascii="Calibri"/>
          <w:b/>
          <w:sz w:val="72"/>
          <w:szCs w:val="72"/>
        </w:rPr>
        <w:t xml:space="preserve">Nursery </w:t>
      </w:r>
      <w:r w:rsidR="00906981" w:rsidRPr="004551D6">
        <w:rPr>
          <w:rFonts w:ascii="Calibri"/>
          <w:b/>
          <w:sz w:val="72"/>
          <w:szCs w:val="72"/>
        </w:rPr>
        <w:t xml:space="preserve">Premises </w:t>
      </w:r>
    </w:p>
    <w:p w:rsidR="00C41B9E" w:rsidRPr="004551D6" w:rsidRDefault="00C41B9E" w:rsidP="00906981">
      <w:pPr>
        <w:spacing w:line="276" w:lineRule="auto"/>
        <w:ind w:left="740" w:right="734" w:hanging="6"/>
        <w:jc w:val="center"/>
        <w:rPr>
          <w:rFonts w:ascii="Calibri"/>
          <w:b/>
          <w:sz w:val="72"/>
          <w:szCs w:val="72"/>
        </w:rPr>
      </w:pPr>
      <w:r w:rsidRPr="004551D6">
        <w:rPr>
          <w:rFonts w:ascii="Calibri"/>
          <w:b/>
          <w:sz w:val="72"/>
          <w:szCs w:val="72"/>
        </w:rPr>
        <w:t xml:space="preserve">Code of Conduct </w:t>
      </w:r>
    </w:p>
    <w:p w:rsidR="00A76F78" w:rsidRDefault="00A76F78"/>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C41B9E" w:rsidRDefault="00C41B9E"/>
    <w:p w:rsidR="00AB7862" w:rsidRDefault="00AB7862"/>
    <w:p w:rsidR="00AB7862" w:rsidRDefault="00AB7862"/>
    <w:p w:rsidR="00AB7862" w:rsidRDefault="00AB7862"/>
    <w:p w:rsidR="00AB7862" w:rsidRDefault="00AB7862"/>
    <w:p w:rsidR="00AB7862" w:rsidRDefault="00AB7862"/>
    <w:p w:rsidR="00C41B9E" w:rsidRDefault="00C41B9E"/>
    <w:p w:rsidR="00C41B9E" w:rsidRDefault="00C41B9E"/>
    <w:p w:rsidR="00C41B9E" w:rsidRDefault="00C41B9E" w:rsidP="00C41B9E">
      <w:pPr>
        <w:pStyle w:val="Heading2"/>
        <w:spacing w:before="88"/>
      </w:pPr>
      <w:r>
        <w:lastRenderedPageBreak/>
        <w:t xml:space="preserve">AIMS and PURPOSE of the </w:t>
      </w:r>
      <w:r w:rsidR="0051080A">
        <w:t>Code of Conduct</w:t>
      </w:r>
    </w:p>
    <w:p w:rsidR="00C41B9E" w:rsidRDefault="00C41B9E" w:rsidP="00C41B9E">
      <w:pPr>
        <w:pStyle w:val="BodyText"/>
        <w:spacing w:before="2"/>
        <w:ind w:left="0"/>
        <w:rPr>
          <w:b/>
        </w:rPr>
      </w:pPr>
    </w:p>
    <w:p w:rsidR="00C41B9E" w:rsidRDefault="00C41B9E" w:rsidP="00C41B9E">
      <w:pPr>
        <w:pStyle w:val="BodyText"/>
        <w:ind w:right="216"/>
      </w:pPr>
      <w:r>
        <w:t>Day to day access to a</w:t>
      </w:r>
      <w:r w:rsidR="00996AE8">
        <w:t xml:space="preserve"> nursery</w:t>
      </w:r>
      <w:r>
        <w:t xml:space="preserve"> is within the control of the </w:t>
      </w:r>
      <w:r w:rsidR="00996AE8">
        <w:t>Manager.</w:t>
      </w:r>
      <w:r>
        <w:t xml:space="preserve"> Parents, carers and visitors are granted ‘limited licence’ to visit the grounds and buildings of the </w:t>
      </w:r>
      <w:r w:rsidR="00996AE8">
        <w:t>nursery</w:t>
      </w:r>
      <w:r>
        <w:t>.</w:t>
      </w:r>
    </w:p>
    <w:p w:rsidR="00C41B9E" w:rsidRDefault="00C41B9E" w:rsidP="00C41B9E">
      <w:pPr>
        <w:pStyle w:val="BodyText"/>
        <w:ind w:left="0"/>
      </w:pPr>
    </w:p>
    <w:p w:rsidR="00C41B9E" w:rsidRDefault="00C41B9E" w:rsidP="00C41B9E">
      <w:pPr>
        <w:pStyle w:val="BodyText"/>
        <w:spacing w:before="1"/>
        <w:ind w:right="314"/>
      </w:pPr>
      <w:r>
        <w:t xml:space="preserve">The continued success of our </w:t>
      </w:r>
      <w:r w:rsidR="00996AE8">
        <w:t>nursery</w:t>
      </w:r>
      <w:r>
        <w:t xml:space="preserve"> community is based on a commitment to ensuring the best possible outcomes for all our children. We recognise the importance of working in partnership with parents and c</w:t>
      </w:r>
      <w:r w:rsidR="00C347FA">
        <w:t xml:space="preserve">arers in order to achieve this </w:t>
      </w:r>
      <w:r>
        <w:t>and foster positive relationships which are based on trust and mutual respect.</w:t>
      </w:r>
    </w:p>
    <w:p w:rsidR="00C41B9E" w:rsidRDefault="00C41B9E" w:rsidP="00C41B9E">
      <w:pPr>
        <w:pStyle w:val="BodyText"/>
        <w:spacing w:before="11"/>
        <w:ind w:left="0"/>
        <w:rPr>
          <w:sz w:val="21"/>
        </w:rPr>
      </w:pPr>
    </w:p>
    <w:p w:rsidR="00C41B9E" w:rsidRDefault="00C347FA" w:rsidP="00C41B9E">
      <w:pPr>
        <w:pStyle w:val="BodyText"/>
        <w:ind w:right="304"/>
      </w:pPr>
      <w:r>
        <w:t>Most of our</w:t>
      </w:r>
      <w:r w:rsidR="00C41B9E">
        <w:t xml:space="preserve"> parents and carers are keen to work with us and are supportive of the </w:t>
      </w:r>
      <w:r w:rsidR="00996AE8">
        <w:t>nursery</w:t>
      </w:r>
      <w:r w:rsidR="00C41B9E">
        <w:t>'s work. If a parent or carer has concerns we will always listen and seek to address them.</w:t>
      </w:r>
    </w:p>
    <w:p w:rsidR="00C41B9E" w:rsidRDefault="00C41B9E" w:rsidP="00C41B9E">
      <w:pPr>
        <w:pStyle w:val="BodyText"/>
        <w:spacing w:before="11"/>
        <w:ind w:left="0"/>
        <w:rPr>
          <w:sz w:val="21"/>
        </w:rPr>
      </w:pPr>
    </w:p>
    <w:p w:rsidR="00C41B9E" w:rsidRDefault="00C41B9E" w:rsidP="00C41B9E">
      <w:pPr>
        <w:pStyle w:val="BodyText"/>
      </w:pPr>
      <w:r>
        <w:t xml:space="preserve">At </w:t>
      </w:r>
      <w:r w:rsidR="00996AE8">
        <w:t xml:space="preserve">BEST Nurseries Ltd. </w:t>
      </w:r>
      <w:r>
        <w:t>we are committed to:</w:t>
      </w:r>
    </w:p>
    <w:p w:rsidR="00C41B9E" w:rsidRDefault="00C41B9E" w:rsidP="00C41B9E">
      <w:pPr>
        <w:pStyle w:val="ListParagraph"/>
        <w:numPr>
          <w:ilvl w:val="0"/>
          <w:numId w:val="2"/>
        </w:numPr>
        <w:tabs>
          <w:tab w:val="left" w:pos="861"/>
        </w:tabs>
        <w:spacing w:before="1"/>
        <w:ind w:right="553"/>
      </w:pPr>
      <w:r>
        <w:t>Listening to parents carefully and respectfully, including allocating an appropriate length of time for pre-arranged</w:t>
      </w:r>
      <w:r>
        <w:rPr>
          <w:spacing w:val="-3"/>
        </w:rPr>
        <w:t xml:space="preserve"> </w:t>
      </w:r>
      <w:r>
        <w:t>meetings</w:t>
      </w:r>
    </w:p>
    <w:p w:rsidR="00C41B9E" w:rsidRDefault="00C41B9E" w:rsidP="00C41B9E">
      <w:pPr>
        <w:pStyle w:val="ListParagraph"/>
        <w:numPr>
          <w:ilvl w:val="0"/>
          <w:numId w:val="2"/>
        </w:numPr>
        <w:tabs>
          <w:tab w:val="left" w:pos="861"/>
        </w:tabs>
        <w:spacing w:line="265" w:lineRule="exact"/>
        <w:ind w:hanging="361"/>
      </w:pPr>
      <w:r>
        <w:t>Responding appropriately to concerns</w:t>
      </w:r>
      <w:r>
        <w:rPr>
          <w:spacing w:val="-18"/>
        </w:rPr>
        <w:t xml:space="preserve"> </w:t>
      </w:r>
      <w:r>
        <w:t>raised</w:t>
      </w:r>
    </w:p>
    <w:p w:rsidR="00C41B9E" w:rsidRDefault="00C41B9E" w:rsidP="00C41B9E">
      <w:pPr>
        <w:pStyle w:val="ListParagraph"/>
        <w:numPr>
          <w:ilvl w:val="0"/>
          <w:numId w:val="2"/>
        </w:numPr>
        <w:tabs>
          <w:tab w:val="left" w:pos="861"/>
        </w:tabs>
        <w:ind w:hanging="361"/>
      </w:pPr>
      <w:r>
        <w:t>Outlining any actions that may be</w:t>
      </w:r>
      <w:r>
        <w:rPr>
          <w:spacing w:val="-1"/>
        </w:rPr>
        <w:t xml:space="preserve"> </w:t>
      </w:r>
      <w:r>
        <w:t>required</w:t>
      </w:r>
    </w:p>
    <w:p w:rsidR="00C41B9E" w:rsidRDefault="00C41B9E" w:rsidP="00C41B9E">
      <w:pPr>
        <w:pStyle w:val="ListParagraph"/>
        <w:numPr>
          <w:ilvl w:val="0"/>
          <w:numId w:val="2"/>
        </w:numPr>
        <w:tabs>
          <w:tab w:val="left" w:pos="861"/>
        </w:tabs>
        <w:spacing w:line="265" w:lineRule="exact"/>
        <w:ind w:hanging="361"/>
      </w:pPr>
      <w:r>
        <w:t>Updating parents and carers on progress and outcomes of the</w:t>
      </w:r>
      <w:r>
        <w:rPr>
          <w:spacing w:val="-7"/>
        </w:rPr>
        <w:t xml:space="preserve"> </w:t>
      </w:r>
      <w:r>
        <w:t>concern</w:t>
      </w:r>
    </w:p>
    <w:p w:rsidR="00C41B9E" w:rsidRDefault="00C41B9E" w:rsidP="00C41B9E">
      <w:pPr>
        <w:pStyle w:val="ListParagraph"/>
        <w:numPr>
          <w:ilvl w:val="0"/>
          <w:numId w:val="2"/>
        </w:numPr>
        <w:tabs>
          <w:tab w:val="left" w:pos="861"/>
        </w:tabs>
        <w:spacing w:line="265" w:lineRule="exact"/>
        <w:ind w:hanging="361"/>
      </w:pPr>
      <w:r>
        <w:t>Listening and responding to updates from parents and</w:t>
      </w:r>
      <w:r>
        <w:rPr>
          <w:spacing w:val="-12"/>
        </w:rPr>
        <w:t xml:space="preserve"> </w:t>
      </w:r>
      <w:r>
        <w:t>carers</w:t>
      </w:r>
    </w:p>
    <w:p w:rsidR="00C41B9E" w:rsidRDefault="00C41B9E" w:rsidP="00C41B9E">
      <w:pPr>
        <w:pStyle w:val="BodyText"/>
        <w:spacing w:before="10"/>
        <w:ind w:left="0"/>
        <w:rPr>
          <w:sz w:val="21"/>
        </w:rPr>
      </w:pPr>
    </w:p>
    <w:p w:rsidR="00C41B9E" w:rsidRDefault="00C41B9E" w:rsidP="00C41B9E">
      <w:pPr>
        <w:pStyle w:val="BodyText"/>
        <w:spacing w:before="1"/>
      </w:pPr>
      <w:r>
        <w:t xml:space="preserve">At </w:t>
      </w:r>
      <w:r w:rsidR="00996AE8">
        <w:t xml:space="preserve">BEST Nurseries Ltd. </w:t>
      </w:r>
      <w:r>
        <w:t>we expect parents and carers to:</w:t>
      </w:r>
    </w:p>
    <w:p w:rsidR="00C41B9E" w:rsidRDefault="00C41B9E" w:rsidP="00C41B9E">
      <w:pPr>
        <w:pStyle w:val="ListParagraph"/>
        <w:numPr>
          <w:ilvl w:val="0"/>
          <w:numId w:val="2"/>
        </w:numPr>
        <w:tabs>
          <w:tab w:val="left" w:pos="861"/>
        </w:tabs>
        <w:ind w:hanging="361"/>
      </w:pPr>
      <w:r>
        <w:t>Communicate their concern respectfully and</w:t>
      </w:r>
      <w:r>
        <w:rPr>
          <w:spacing w:val="-2"/>
        </w:rPr>
        <w:t xml:space="preserve"> </w:t>
      </w:r>
      <w:r>
        <w:t>accurately</w:t>
      </w:r>
    </w:p>
    <w:p w:rsidR="00C41B9E" w:rsidRDefault="00C41B9E" w:rsidP="00C41B9E">
      <w:pPr>
        <w:pStyle w:val="ListParagraph"/>
        <w:numPr>
          <w:ilvl w:val="0"/>
          <w:numId w:val="2"/>
        </w:numPr>
        <w:tabs>
          <w:tab w:val="left" w:pos="861"/>
        </w:tabs>
        <w:spacing w:line="265" w:lineRule="exact"/>
        <w:ind w:hanging="361"/>
      </w:pPr>
      <w:r>
        <w:t>Listen to and consider the responses from the</w:t>
      </w:r>
      <w:r>
        <w:rPr>
          <w:spacing w:val="-9"/>
        </w:rPr>
        <w:t xml:space="preserve"> </w:t>
      </w:r>
      <w:r w:rsidR="00996AE8">
        <w:t>nursery</w:t>
      </w:r>
    </w:p>
    <w:p w:rsidR="00C41B9E" w:rsidRDefault="00C41B9E" w:rsidP="00C41B9E">
      <w:pPr>
        <w:pStyle w:val="ListParagraph"/>
        <w:numPr>
          <w:ilvl w:val="0"/>
          <w:numId w:val="2"/>
        </w:numPr>
        <w:tabs>
          <w:tab w:val="left" w:pos="861"/>
        </w:tabs>
        <w:ind w:right="1094"/>
      </w:pPr>
      <w:r>
        <w:t xml:space="preserve">Work in partnership with the </w:t>
      </w:r>
      <w:r w:rsidR="00996AE8">
        <w:t>nursery</w:t>
      </w:r>
      <w:r>
        <w:t xml:space="preserve"> in order to reach a resolution, including supporting the </w:t>
      </w:r>
      <w:r w:rsidR="009C405C">
        <w:t xml:space="preserve">nursery’s </w:t>
      </w:r>
      <w:r>
        <w:t>Positive Behaviour</w:t>
      </w:r>
      <w:r>
        <w:rPr>
          <w:spacing w:val="-12"/>
        </w:rPr>
        <w:t xml:space="preserve"> </w:t>
      </w:r>
      <w:r>
        <w:t>Policy</w:t>
      </w:r>
    </w:p>
    <w:p w:rsidR="00C41B9E" w:rsidRDefault="00C41B9E" w:rsidP="00C41B9E">
      <w:pPr>
        <w:pStyle w:val="ListParagraph"/>
        <w:numPr>
          <w:ilvl w:val="0"/>
          <w:numId w:val="2"/>
        </w:numPr>
        <w:tabs>
          <w:tab w:val="left" w:pos="861"/>
        </w:tabs>
        <w:spacing w:line="265" w:lineRule="exact"/>
        <w:ind w:hanging="361"/>
      </w:pPr>
      <w:r>
        <w:t xml:space="preserve">Allow time for the </w:t>
      </w:r>
      <w:r w:rsidR="009C405C">
        <w:t>nursery</w:t>
      </w:r>
      <w:r>
        <w:t xml:space="preserve"> to respond to concerns (3 – 5 working</w:t>
      </w:r>
      <w:r>
        <w:rPr>
          <w:spacing w:val="-15"/>
        </w:rPr>
        <w:t xml:space="preserve"> </w:t>
      </w:r>
      <w:r>
        <w:t>days)</w:t>
      </w:r>
    </w:p>
    <w:p w:rsidR="00C41B9E" w:rsidRDefault="00C41B9E" w:rsidP="00C41B9E">
      <w:pPr>
        <w:pStyle w:val="ListParagraph"/>
        <w:numPr>
          <w:ilvl w:val="0"/>
          <w:numId w:val="2"/>
        </w:numPr>
        <w:tabs>
          <w:tab w:val="left" w:pos="861"/>
        </w:tabs>
        <w:spacing w:line="265" w:lineRule="exact"/>
        <w:ind w:hanging="361"/>
      </w:pPr>
      <w:r>
        <w:t>Acknowledge past support and intervention made by the</w:t>
      </w:r>
      <w:r>
        <w:rPr>
          <w:spacing w:val="-12"/>
        </w:rPr>
        <w:t xml:space="preserve"> </w:t>
      </w:r>
      <w:r w:rsidR="009C405C">
        <w:t>nursery</w:t>
      </w:r>
    </w:p>
    <w:p w:rsidR="00C41B9E" w:rsidRDefault="00C41B9E" w:rsidP="00C41B9E">
      <w:pPr>
        <w:pStyle w:val="BodyText"/>
        <w:spacing w:before="11"/>
        <w:ind w:left="0"/>
      </w:pPr>
      <w:r>
        <w:rPr>
          <w:noProof/>
          <w:lang w:bidi="ar-SA"/>
        </w:rPr>
        <mc:AlternateContent>
          <mc:Choice Requires="wps">
            <w:drawing>
              <wp:anchor distT="0" distB="0" distL="0" distR="0" simplePos="0" relativeHeight="251659264" behindDoc="1" locked="0" layoutInCell="1" allowOverlap="1">
                <wp:simplePos x="0" y="0"/>
                <wp:positionH relativeFrom="page">
                  <wp:posOffset>957580</wp:posOffset>
                </wp:positionH>
                <wp:positionV relativeFrom="paragraph">
                  <wp:posOffset>219710</wp:posOffset>
                </wp:positionV>
                <wp:extent cx="5684520" cy="1043305"/>
                <wp:effectExtent l="24130" t="26670" r="25400"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043305"/>
                        </a:xfrm>
                        <a:prstGeom prst="rect">
                          <a:avLst/>
                        </a:prstGeom>
                        <a:solidFill>
                          <a:srgbClr val="C5DFB3"/>
                        </a:solidFill>
                        <a:ln w="38100">
                          <a:solidFill>
                            <a:srgbClr val="006FC0"/>
                          </a:solidFill>
                          <a:prstDash val="solid"/>
                          <a:miter lim="800000"/>
                          <a:headEnd/>
                          <a:tailEnd/>
                        </a:ln>
                      </wps:spPr>
                      <wps:txbx>
                        <w:txbxContent>
                          <w:p w:rsidR="00C41B9E" w:rsidRDefault="00C41B9E" w:rsidP="00C41B9E">
                            <w:pPr>
                              <w:spacing w:before="71" w:line="230" w:lineRule="auto"/>
                              <w:ind w:left="245" w:right="242"/>
                              <w:jc w:val="center"/>
                              <w:rPr>
                                <w:i/>
                                <w:sz w:val="23"/>
                              </w:rPr>
                            </w:pPr>
                            <w:r>
                              <w:rPr>
                                <w:i/>
                                <w:sz w:val="23"/>
                              </w:rPr>
                              <w:t>Parents</w:t>
                            </w:r>
                            <w:r>
                              <w:rPr>
                                <w:i/>
                                <w:spacing w:val="-29"/>
                                <w:sz w:val="23"/>
                              </w:rPr>
                              <w:t xml:space="preserve"> </w:t>
                            </w:r>
                            <w:r>
                              <w:rPr>
                                <w:i/>
                                <w:sz w:val="23"/>
                              </w:rPr>
                              <w:t>and</w:t>
                            </w:r>
                            <w:r>
                              <w:rPr>
                                <w:i/>
                                <w:spacing w:val="-28"/>
                                <w:sz w:val="23"/>
                              </w:rPr>
                              <w:t xml:space="preserve"> </w:t>
                            </w:r>
                            <w:r>
                              <w:rPr>
                                <w:i/>
                                <w:sz w:val="23"/>
                              </w:rPr>
                              <w:t>carers</w:t>
                            </w:r>
                            <w:r>
                              <w:rPr>
                                <w:i/>
                                <w:spacing w:val="-28"/>
                                <w:sz w:val="23"/>
                              </w:rPr>
                              <w:t xml:space="preserve"> </w:t>
                            </w:r>
                            <w:r>
                              <w:rPr>
                                <w:i/>
                                <w:sz w:val="23"/>
                              </w:rPr>
                              <w:t>should</w:t>
                            </w:r>
                            <w:r>
                              <w:rPr>
                                <w:i/>
                                <w:spacing w:val="-28"/>
                                <w:sz w:val="23"/>
                              </w:rPr>
                              <w:t xml:space="preserve"> </w:t>
                            </w:r>
                            <w:r>
                              <w:rPr>
                                <w:i/>
                                <w:sz w:val="23"/>
                              </w:rPr>
                              <w:t>not</w:t>
                            </w:r>
                            <w:r>
                              <w:rPr>
                                <w:i/>
                                <w:spacing w:val="-28"/>
                                <w:sz w:val="23"/>
                              </w:rPr>
                              <w:t xml:space="preserve"> </w:t>
                            </w:r>
                            <w:r>
                              <w:rPr>
                                <w:i/>
                                <w:sz w:val="23"/>
                              </w:rPr>
                              <w:t>make</w:t>
                            </w:r>
                            <w:r>
                              <w:rPr>
                                <w:i/>
                                <w:spacing w:val="-28"/>
                                <w:sz w:val="23"/>
                              </w:rPr>
                              <w:t xml:space="preserve"> </w:t>
                            </w:r>
                            <w:r>
                              <w:rPr>
                                <w:i/>
                                <w:sz w:val="23"/>
                              </w:rPr>
                              <w:t>allegations</w:t>
                            </w:r>
                            <w:r>
                              <w:rPr>
                                <w:i/>
                                <w:spacing w:val="-30"/>
                                <w:sz w:val="23"/>
                              </w:rPr>
                              <w:t xml:space="preserve"> </w:t>
                            </w:r>
                            <w:r>
                              <w:rPr>
                                <w:i/>
                                <w:sz w:val="23"/>
                              </w:rPr>
                              <w:t>against</w:t>
                            </w:r>
                            <w:r>
                              <w:rPr>
                                <w:i/>
                                <w:spacing w:val="-28"/>
                                <w:sz w:val="23"/>
                              </w:rPr>
                              <w:t xml:space="preserve"> </w:t>
                            </w:r>
                            <w:r>
                              <w:rPr>
                                <w:i/>
                                <w:sz w:val="23"/>
                              </w:rPr>
                              <w:t>staff</w:t>
                            </w:r>
                            <w:r>
                              <w:rPr>
                                <w:i/>
                                <w:spacing w:val="-29"/>
                                <w:sz w:val="23"/>
                              </w:rPr>
                              <w:t xml:space="preserve"> </w:t>
                            </w:r>
                            <w:r>
                              <w:rPr>
                                <w:i/>
                                <w:sz w:val="23"/>
                              </w:rPr>
                              <w:t>or</w:t>
                            </w:r>
                            <w:r>
                              <w:rPr>
                                <w:i/>
                                <w:spacing w:val="-30"/>
                                <w:sz w:val="23"/>
                              </w:rPr>
                              <w:t xml:space="preserve"> </w:t>
                            </w:r>
                            <w:r>
                              <w:rPr>
                                <w:i/>
                                <w:sz w:val="23"/>
                              </w:rPr>
                              <w:t>the</w:t>
                            </w:r>
                            <w:r>
                              <w:rPr>
                                <w:i/>
                                <w:spacing w:val="-29"/>
                                <w:sz w:val="23"/>
                              </w:rPr>
                              <w:t xml:space="preserve"> </w:t>
                            </w:r>
                            <w:r w:rsidR="009C405C">
                              <w:rPr>
                                <w:i/>
                                <w:sz w:val="23"/>
                              </w:rPr>
                              <w:t>nursery</w:t>
                            </w:r>
                            <w:r>
                              <w:rPr>
                                <w:i/>
                                <w:spacing w:val="-30"/>
                                <w:sz w:val="23"/>
                              </w:rPr>
                              <w:t xml:space="preserve"> </w:t>
                            </w:r>
                            <w:r>
                              <w:rPr>
                                <w:i/>
                                <w:sz w:val="23"/>
                              </w:rPr>
                              <w:t>or</w:t>
                            </w:r>
                            <w:r>
                              <w:rPr>
                                <w:i/>
                                <w:spacing w:val="-28"/>
                                <w:sz w:val="23"/>
                              </w:rPr>
                              <w:t xml:space="preserve"> </w:t>
                            </w:r>
                            <w:r>
                              <w:rPr>
                                <w:i/>
                                <w:sz w:val="23"/>
                              </w:rPr>
                              <w:t>bring</w:t>
                            </w:r>
                            <w:r>
                              <w:rPr>
                                <w:i/>
                                <w:spacing w:val="-30"/>
                                <w:sz w:val="23"/>
                              </w:rPr>
                              <w:t xml:space="preserve"> </w:t>
                            </w:r>
                            <w:r>
                              <w:rPr>
                                <w:i/>
                                <w:sz w:val="23"/>
                              </w:rPr>
                              <w:t xml:space="preserve">the </w:t>
                            </w:r>
                            <w:r w:rsidR="009C405C">
                              <w:rPr>
                                <w:i/>
                                <w:sz w:val="23"/>
                              </w:rPr>
                              <w:t>nursery</w:t>
                            </w:r>
                            <w:r>
                              <w:rPr>
                                <w:i/>
                                <w:sz w:val="23"/>
                              </w:rPr>
                              <w:t xml:space="preserve"> into disrepute on</w:t>
                            </w:r>
                            <w:r>
                              <w:rPr>
                                <w:i/>
                                <w:spacing w:val="-54"/>
                                <w:sz w:val="23"/>
                              </w:rPr>
                              <w:t xml:space="preserve"> </w:t>
                            </w:r>
                            <w:r w:rsidR="00C347FA">
                              <w:rPr>
                                <w:i/>
                                <w:spacing w:val="-54"/>
                                <w:sz w:val="23"/>
                              </w:rPr>
                              <w:t xml:space="preserve">  </w:t>
                            </w:r>
                            <w:r>
                              <w:rPr>
                                <w:i/>
                                <w:sz w:val="23"/>
                              </w:rPr>
                              <w:t>social media sites.</w:t>
                            </w:r>
                          </w:p>
                          <w:p w:rsidR="00C41B9E" w:rsidRDefault="00C41B9E" w:rsidP="00C41B9E">
                            <w:pPr>
                              <w:pStyle w:val="BodyText"/>
                              <w:ind w:left="0"/>
                              <w:rPr>
                                <w:i/>
                              </w:rPr>
                            </w:pPr>
                          </w:p>
                          <w:p w:rsidR="00C41B9E" w:rsidRDefault="00C41B9E" w:rsidP="00C41B9E">
                            <w:pPr>
                              <w:pStyle w:val="BodyText"/>
                              <w:ind w:left="245" w:right="242"/>
                              <w:jc w:val="center"/>
                            </w:pPr>
                            <w:r>
                              <w:t xml:space="preserve">A failure to keep to the above standards is likely to limit the </w:t>
                            </w:r>
                            <w:r w:rsidR="009C405C">
                              <w:t>nursery</w:t>
                            </w:r>
                            <w:r>
                              <w:t>’s ability to respond effectively to concerns.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4pt;margin-top:17.3pt;width:447.6pt;height:82.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" fillcolor="#c5dfb3" strokecolor="#006fc0" strokeweight="3pt">
                <v:textbox inset="0,0,0,0">
                  <w:txbxContent>
                    <w:p w:rsidR="00C41B9E" w:rsidRDefault="00C41B9E" w:rsidP="00C41B9E">
                      <w:pPr>
                        <w:spacing w:before="71" w:line="230" w:lineRule="auto"/>
                        <w:ind w:left="245" w:right="242"/>
                        <w:jc w:val="center"/>
                        <w:rPr>
                          <w:i/>
                          <w:sz w:val="23"/>
                        </w:rPr>
                      </w:pPr>
                      <w:r>
                        <w:rPr>
                          <w:i/>
                          <w:sz w:val="23"/>
                        </w:rPr>
                        <w:t>Parents</w:t>
                      </w:r>
                      <w:r>
                        <w:rPr>
                          <w:i/>
                          <w:spacing w:val="-29"/>
                          <w:sz w:val="23"/>
                        </w:rPr>
                        <w:t xml:space="preserve"> </w:t>
                      </w:r>
                      <w:r>
                        <w:rPr>
                          <w:i/>
                          <w:sz w:val="23"/>
                        </w:rPr>
                        <w:t>and</w:t>
                      </w:r>
                      <w:r>
                        <w:rPr>
                          <w:i/>
                          <w:spacing w:val="-28"/>
                          <w:sz w:val="23"/>
                        </w:rPr>
                        <w:t xml:space="preserve"> </w:t>
                      </w:r>
                      <w:r>
                        <w:rPr>
                          <w:i/>
                          <w:sz w:val="23"/>
                        </w:rPr>
                        <w:t>carers</w:t>
                      </w:r>
                      <w:r>
                        <w:rPr>
                          <w:i/>
                          <w:spacing w:val="-28"/>
                          <w:sz w:val="23"/>
                        </w:rPr>
                        <w:t xml:space="preserve"> </w:t>
                      </w:r>
                      <w:r>
                        <w:rPr>
                          <w:i/>
                          <w:sz w:val="23"/>
                        </w:rPr>
                        <w:t>should</w:t>
                      </w:r>
                      <w:r>
                        <w:rPr>
                          <w:i/>
                          <w:spacing w:val="-28"/>
                          <w:sz w:val="23"/>
                        </w:rPr>
                        <w:t xml:space="preserve"> </w:t>
                      </w:r>
                      <w:r>
                        <w:rPr>
                          <w:i/>
                          <w:sz w:val="23"/>
                        </w:rPr>
                        <w:t>not</w:t>
                      </w:r>
                      <w:r>
                        <w:rPr>
                          <w:i/>
                          <w:spacing w:val="-28"/>
                          <w:sz w:val="23"/>
                        </w:rPr>
                        <w:t xml:space="preserve"> </w:t>
                      </w:r>
                      <w:r>
                        <w:rPr>
                          <w:i/>
                          <w:sz w:val="23"/>
                        </w:rPr>
                        <w:t>make</w:t>
                      </w:r>
                      <w:r>
                        <w:rPr>
                          <w:i/>
                          <w:spacing w:val="-28"/>
                          <w:sz w:val="23"/>
                        </w:rPr>
                        <w:t xml:space="preserve"> </w:t>
                      </w:r>
                      <w:r>
                        <w:rPr>
                          <w:i/>
                          <w:sz w:val="23"/>
                        </w:rPr>
                        <w:t>allegations</w:t>
                      </w:r>
                      <w:r>
                        <w:rPr>
                          <w:i/>
                          <w:spacing w:val="-30"/>
                          <w:sz w:val="23"/>
                        </w:rPr>
                        <w:t xml:space="preserve"> </w:t>
                      </w:r>
                      <w:r>
                        <w:rPr>
                          <w:i/>
                          <w:sz w:val="23"/>
                        </w:rPr>
                        <w:t>against</w:t>
                      </w:r>
                      <w:r>
                        <w:rPr>
                          <w:i/>
                          <w:spacing w:val="-28"/>
                          <w:sz w:val="23"/>
                        </w:rPr>
                        <w:t xml:space="preserve"> </w:t>
                      </w:r>
                      <w:r>
                        <w:rPr>
                          <w:i/>
                          <w:sz w:val="23"/>
                        </w:rPr>
                        <w:t>staff</w:t>
                      </w:r>
                      <w:r>
                        <w:rPr>
                          <w:i/>
                          <w:spacing w:val="-29"/>
                          <w:sz w:val="23"/>
                        </w:rPr>
                        <w:t xml:space="preserve"> </w:t>
                      </w:r>
                      <w:r>
                        <w:rPr>
                          <w:i/>
                          <w:sz w:val="23"/>
                        </w:rPr>
                        <w:t>or</w:t>
                      </w:r>
                      <w:r>
                        <w:rPr>
                          <w:i/>
                          <w:spacing w:val="-30"/>
                          <w:sz w:val="23"/>
                        </w:rPr>
                        <w:t xml:space="preserve"> </w:t>
                      </w:r>
                      <w:r>
                        <w:rPr>
                          <w:i/>
                          <w:sz w:val="23"/>
                        </w:rPr>
                        <w:t>the</w:t>
                      </w:r>
                      <w:r>
                        <w:rPr>
                          <w:i/>
                          <w:spacing w:val="-29"/>
                          <w:sz w:val="23"/>
                        </w:rPr>
                        <w:t xml:space="preserve"> </w:t>
                      </w:r>
                      <w:r w:rsidR="009C405C">
                        <w:rPr>
                          <w:i/>
                          <w:sz w:val="23"/>
                        </w:rPr>
                        <w:t>nursery</w:t>
                      </w:r>
                      <w:r>
                        <w:rPr>
                          <w:i/>
                          <w:spacing w:val="-30"/>
                          <w:sz w:val="23"/>
                        </w:rPr>
                        <w:t xml:space="preserve"> </w:t>
                      </w:r>
                      <w:r>
                        <w:rPr>
                          <w:i/>
                          <w:sz w:val="23"/>
                        </w:rPr>
                        <w:t>or</w:t>
                      </w:r>
                      <w:r>
                        <w:rPr>
                          <w:i/>
                          <w:spacing w:val="-28"/>
                          <w:sz w:val="23"/>
                        </w:rPr>
                        <w:t xml:space="preserve"> </w:t>
                      </w:r>
                      <w:r>
                        <w:rPr>
                          <w:i/>
                          <w:sz w:val="23"/>
                        </w:rPr>
                        <w:t>bring</w:t>
                      </w:r>
                      <w:r>
                        <w:rPr>
                          <w:i/>
                          <w:spacing w:val="-30"/>
                          <w:sz w:val="23"/>
                        </w:rPr>
                        <w:t xml:space="preserve"> </w:t>
                      </w:r>
                      <w:r>
                        <w:rPr>
                          <w:i/>
                          <w:sz w:val="23"/>
                        </w:rPr>
                        <w:t xml:space="preserve">the </w:t>
                      </w:r>
                      <w:r w:rsidR="009C405C">
                        <w:rPr>
                          <w:i/>
                          <w:sz w:val="23"/>
                        </w:rPr>
                        <w:t>nursery</w:t>
                      </w:r>
                      <w:r>
                        <w:rPr>
                          <w:i/>
                          <w:sz w:val="23"/>
                        </w:rPr>
                        <w:t xml:space="preserve"> into disrepute on</w:t>
                      </w:r>
                      <w:r>
                        <w:rPr>
                          <w:i/>
                          <w:spacing w:val="-54"/>
                          <w:sz w:val="23"/>
                        </w:rPr>
                        <w:t xml:space="preserve"> </w:t>
                      </w:r>
                      <w:r w:rsidR="00C347FA">
                        <w:rPr>
                          <w:i/>
                          <w:spacing w:val="-54"/>
                          <w:sz w:val="23"/>
                        </w:rPr>
                        <w:t xml:space="preserve">  </w:t>
                      </w:r>
                      <w:r>
                        <w:rPr>
                          <w:i/>
                          <w:sz w:val="23"/>
                        </w:rPr>
                        <w:t>social media sites.</w:t>
                      </w:r>
                    </w:p>
                    <w:p w:rsidR="00C41B9E" w:rsidRDefault="00C41B9E" w:rsidP="00C41B9E">
                      <w:pPr>
                        <w:pStyle w:val="BodyText"/>
                        <w:ind w:left="0"/>
                        <w:rPr>
                          <w:i/>
                        </w:rPr>
                      </w:pPr>
                    </w:p>
                    <w:p w:rsidR="00C41B9E" w:rsidRDefault="00C41B9E" w:rsidP="00C41B9E">
                      <w:pPr>
                        <w:pStyle w:val="BodyText"/>
                        <w:ind w:left="245" w:right="242"/>
                        <w:jc w:val="center"/>
                      </w:pPr>
                      <w:r>
                        <w:t xml:space="preserve">A failure to keep to the above standards is likely to limit the </w:t>
                      </w:r>
                      <w:r w:rsidR="009C405C">
                        <w:t>nursery</w:t>
                      </w:r>
                      <w:r>
                        <w:t>’s ability to respond effectively to concerns.</w:t>
                      </w:r>
                    </w:p>
                  </w:txbxContent>
                </v:textbox>
                <w10:wrap type="topAndBottom" anchorx="page"/>
              </v:shape>
            </w:pict>
          </mc:Fallback>
        </mc:AlternateContent>
      </w:r>
    </w:p>
    <w:p w:rsidR="00C41B9E" w:rsidRDefault="00C41B9E" w:rsidP="00C41B9E">
      <w:pPr>
        <w:pStyle w:val="BodyText"/>
        <w:spacing w:before="7"/>
        <w:ind w:left="0"/>
        <w:rPr>
          <w:sz w:val="3"/>
        </w:rPr>
      </w:pPr>
    </w:p>
    <w:p w:rsidR="00C41B9E" w:rsidRDefault="00C41B9E" w:rsidP="00C41B9E">
      <w:pPr>
        <w:pStyle w:val="BodyText"/>
        <w:ind w:left="232"/>
        <w:rPr>
          <w:sz w:val="20"/>
        </w:rPr>
      </w:pPr>
      <w:r>
        <w:rPr>
          <w:noProof/>
          <w:position w:val="-2"/>
          <w:sz w:val="20"/>
          <w:lang w:bidi="ar-SA"/>
        </w:rPr>
        <mc:AlternateContent>
          <mc:Choice Requires="wps">
            <w:drawing>
              <wp:inline distT="0" distB="0" distL="0" distR="0">
                <wp:extent cx="5615940" cy="914400"/>
                <wp:effectExtent l="20320" t="22225" r="21590" b="2540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914400"/>
                        </a:xfrm>
                        <a:prstGeom prst="rect">
                          <a:avLst/>
                        </a:prstGeom>
                        <a:solidFill>
                          <a:srgbClr val="BCD5ED"/>
                        </a:solidFill>
                        <a:ln w="38100">
                          <a:solidFill>
                            <a:srgbClr val="006FC0"/>
                          </a:solidFill>
                          <a:prstDash val="solid"/>
                          <a:miter lim="800000"/>
                          <a:headEnd/>
                          <a:tailEnd/>
                        </a:ln>
                      </wps:spPr>
                      <wps:txbx>
                        <w:txbxContent>
                          <w:p w:rsidR="00C41B9E" w:rsidRDefault="00C41B9E" w:rsidP="00C41B9E">
                            <w:pPr>
                              <w:pStyle w:val="BodyText"/>
                              <w:spacing w:before="70" w:line="276" w:lineRule="auto"/>
                              <w:ind w:left="143" w:right="446"/>
                              <w:jc w:val="both"/>
                            </w:pPr>
                            <w:r>
                              <w:t xml:space="preserve">Parents and carers are not permitted to discipline a child who is not their own. They must seek support from a member of staff. Parents or carers who take matters into their own hands may be subject to safeguarding action being taken against them by the </w:t>
                            </w:r>
                            <w:r w:rsidR="009C405C">
                              <w:t>nursery</w:t>
                            </w:r>
                            <w:r>
                              <w:t xml:space="preserve"> or by the parent(s) of the child involved.</w:t>
                            </w:r>
                          </w:p>
                        </w:txbxContent>
                      </wps:txbx>
                      <wps:bodyPr rot="0" vert="horz" wrap="square" lIns="0" tIns="0" rIns="0" bIns="0" anchor="t" anchorCtr="0" upright="1">
                        <a:noAutofit/>
                      </wps:bodyPr>
                    </wps:wsp>
                  </a:graphicData>
                </a:graphic>
              </wp:inline>
            </w:drawing>
          </mc:Choice>
          <mc:Fallback>
            <w:pict>
              <v:shape id="Text Box 1" o:spid="_x0000_s1027" type="#_x0000_t202" style="width:442.2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" fillcolor="#bcd5ed" strokecolor="#006fc0" strokeweight="3pt">
                <v:textbox inset="0,0,0,0">
                  <w:txbxContent>
                    <w:p w:rsidR="00C41B9E" w:rsidRDefault="00C41B9E" w:rsidP="00C41B9E">
                      <w:pPr>
                        <w:pStyle w:val="BodyText"/>
                        <w:spacing w:before="70" w:line="276" w:lineRule="auto"/>
                        <w:ind w:left="143" w:right="446"/>
                        <w:jc w:val="both"/>
                      </w:pPr>
                      <w:r>
                        <w:t xml:space="preserve">Parents and carers are not permitted to discipline a child who is not their own. They must seek support from a member of staff. Parents or carers who take matters into their own hands may be subject to safeguarding action being taken against them by the </w:t>
                      </w:r>
                      <w:r w:rsidR="009C405C">
                        <w:t>nursery</w:t>
                      </w:r>
                      <w:r>
                        <w:t xml:space="preserve"> or by the parent(s) of the child involved.</w:t>
                      </w:r>
                    </w:p>
                  </w:txbxContent>
                </v:textbox>
                <w10:anchorlock/>
              </v:shape>
            </w:pict>
          </mc:Fallback>
        </mc:AlternateContent>
      </w:r>
    </w:p>
    <w:p w:rsidR="00C347FA" w:rsidRPr="00416453" w:rsidRDefault="00C347FA" w:rsidP="00C41B9E">
      <w:pPr>
        <w:pStyle w:val="Heading1"/>
        <w:spacing w:line="273" w:lineRule="exact"/>
        <w:ind w:left="771"/>
      </w:pPr>
    </w:p>
    <w:p w:rsidR="00585F86" w:rsidRDefault="00585F86" w:rsidP="000E5245">
      <w:pPr>
        <w:pStyle w:val="Heading2"/>
        <w:spacing w:line="265" w:lineRule="exact"/>
        <w:ind w:left="0"/>
      </w:pPr>
    </w:p>
    <w:p w:rsidR="00C41B9E" w:rsidRDefault="00C41B9E" w:rsidP="00C41B9E">
      <w:pPr>
        <w:pStyle w:val="Heading2"/>
        <w:spacing w:line="265" w:lineRule="exact"/>
      </w:pPr>
      <w:r>
        <w:t>TYPES OF UNACCEPTABLE BEHAVIOUR</w:t>
      </w:r>
    </w:p>
    <w:p w:rsidR="00C41B9E" w:rsidRDefault="00C41B9E" w:rsidP="00C41B9E">
      <w:pPr>
        <w:pStyle w:val="BodyText"/>
        <w:ind w:right="768"/>
      </w:pPr>
      <w:r>
        <w:t xml:space="preserve">In order to support a peaceful and safe </w:t>
      </w:r>
      <w:r w:rsidR="009C405C">
        <w:t>nursery</w:t>
      </w:r>
      <w:r>
        <w:t xml:space="preserve"> environment the </w:t>
      </w:r>
      <w:r w:rsidR="009C405C">
        <w:t>nursery</w:t>
      </w:r>
      <w:r>
        <w:t xml:space="preserve"> cannot tolerate parents, carers and visitors exhibiting the following:</w:t>
      </w:r>
    </w:p>
    <w:p w:rsidR="00C41B9E" w:rsidRDefault="00C41B9E" w:rsidP="00C41B9E">
      <w:pPr>
        <w:pStyle w:val="ListParagraph"/>
        <w:numPr>
          <w:ilvl w:val="1"/>
          <w:numId w:val="1"/>
        </w:numPr>
        <w:tabs>
          <w:tab w:val="left" w:pos="861"/>
        </w:tabs>
        <w:spacing w:before="1"/>
        <w:ind w:right="306"/>
      </w:pPr>
      <w:r>
        <w:t xml:space="preserve">Disruptive behaviour or disorderly conduct which interferes or threatens to interfere with the running of a meeting, classroom, office or any other area of the </w:t>
      </w:r>
      <w:r w:rsidR="009C405C">
        <w:t>nursery</w:t>
      </w:r>
      <w:r>
        <w:t xml:space="preserve"> grounds</w:t>
      </w:r>
    </w:p>
    <w:p w:rsidR="00C41B9E" w:rsidRDefault="00C41B9E" w:rsidP="00C41B9E">
      <w:pPr>
        <w:pStyle w:val="ListParagraph"/>
        <w:numPr>
          <w:ilvl w:val="1"/>
          <w:numId w:val="1"/>
        </w:numPr>
        <w:tabs>
          <w:tab w:val="left" w:pos="861"/>
        </w:tabs>
        <w:ind w:right="542"/>
      </w:pPr>
      <w:r>
        <w:t xml:space="preserve">Use of loud/or offensive language including shouting, swearing, using profane language, attempting to physically </w:t>
      </w:r>
      <w:r w:rsidR="00C84D41">
        <w:t xml:space="preserve">or verbally </w:t>
      </w:r>
      <w:r>
        <w:t>intimidate, use of aggressive hand gestures or displaying</w:t>
      </w:r>
      <w:r>
        <w:rPr>
          <w:spacing w:val="-2"/>
        </w:rPr>
        <w:t xml:space="preserve"> </w:t>
      </w:r>
      <w:r>
        <w:t>temper</w:t>
      </w:r>
    </w:p>
    <w:p w:rsidR="00C41B9E" w:rsidRDefault="00C41B9E" w:rsidP="00C41B9E">
      <w:pPr>
        <w:pStyle w:val="ListParagraph"/>
        <w:numPr>
          <w:ilvl w:val="1"/>
          <w:numId w:val="1"/>
        </w:numPr>
        <w:tabs>
          <w:tab w:val="left" w:pos="861"/>
        </w:tabs>
        <w:spacing w:before="1" w:line="237" w:lineRule="auto"/>
        <w:ind w:right="453"/>
      </w:pPr>
      <w:r>
        <w:t xml:space="preserve">Threatening to harm a member of </w:t>
      </w:r>
      <w:r w:rsidR="009C405C">
        <w:t>nursery</w:t>
      </w:r>
      <w:r>
        <w:t xml:space="preserve"> staff, visitor, fellow parent/carer or pupil regardless of whether or not the behaviour constitutes a criminal</w:t>
      </w:r>
      <w:r>
        <w:rPr>
          <w:spacing w:val="-11"/>
        </w:rPr>
        <w:t xml:space="preserve"> </w:t>
      </w:r>
      <w:r>
        <w:t>offence</w:t>
      </w:r>
    </w:p>
    <w:p w:rsidR="00C41B9E" w:rsidRDefault="00C41B9E" w:rsidP="00C41B9E">
      <w:pPr>
        <w:pStyle w:val="ListParagraph"/>
        <w:numPr>
          <w:ilvl w:val="1"/>
          <w:numId w:val="1"/>
        </w:numPr>
        <w:tabs>
          <w:tab w:val="left" w:pos="861"/>
        </w:tabs>
        <w:spacing w:before="1"/>
        <w:ind w:hanging="361"/>
      </w:pPr>
      <w:r>
        <w:t xml:space="preserve">Damaging or destroying </w:t>
      </w:r>
      <w:r w:rsidR="009C405C">
        <w:t>nursery</w:t>
      </w:r>
      <w:r>
        <w:rPr>
          <w:spacing w:val="-4"/>
        </w:rPr>
        <w:t xml:space="preserve"> </w:t>
      </w:r>
      <w:r>
        <w:t>property</w:t>
      </w:r>
    </w:p>
    <w:p w:rsidR="00C41B9E" w:rsidRDefault="00C41B9E" w:rsidP="00C41B9E">
      <w:pPr>
        <w:pStyle w:val="ListParagraph"/>
        <w:numPr>
          <w:ilvl w:val="1"/>
          <w:numId w:val="1"/>
        </w:numPr>
        <w:tabs>
          <w:tab w:val="left" w:pos="861"/>
        </w:tabs>
        <w:spacing w:before="1" w:line="265" w:lineRule="exact"/>
        <w:ind w:hanging="361"/>
      </w:pPr>
      <w:r>
        <w:t xml:space="preserve">A breach of the </w:t>
      </w:r>
      <w:r w:rsidR="009C405C">
        <w:t>nursery</w:t>
      </w:r>
      <w:r>
        <w:t>’s no parking policy in the staff car park</w:t>
      </w:r>
    </w:p>
    <w:p w:rsidR="00C41B9E" w:rsidRDefault="00C41B9E" w:rsidP="00C41B9E">
      <w:pPr>
        <w:pStyle w:val="ListParagraph"/>
        <w:numPr>
          <w:ilvl w:val="1"/>
          <w:numId w:val="1"/>
        </w:numPr>
        <w:tabs>
          <w:tab w:val="left" w:pos="861"/>
        </w:tabs>
        <w:ind w:right="409"/>
      </w:pPr>
      <w:r>
        <w:t>Sending abusive or threatening e-mails or text/voicemail/phone messages or other written</w:t>
      </w:r>
      <w:r>
        <w:rPr>
          <w:spacing w:val="-2"/>
        </w:rPr>
        <w:t xml:space="preserve"> </w:t>
      </w:r>
      <w:r>
        <w:t>communications</w:t>
      </w:r>
    </w:p>
    <w:p w:rsidR="00C41B9E" w:rsidRDefault="00C41B9E" w:rsidP="00C41B9E">
      <w:pPr>
        <w:pStyle w:val="ListParagraph"/>
        <w:numPr>
          <w:ilvl w:val="1"/>
          <w:numId w:val="1"/>
        </w:numPr>
        <w:tabs>
          <w:tab w:val="left" w:pos="861"/>
        </w:tabs>
        <w:ind w:right="374"/>
      </w:pPr>
      <w:r>
        <w:t xml:space="preserve">Defamation of the </w:t>
      </w:r>
      <w:r w:rsidR="009C405C">
        <w:t>nursery</w:t>
      </w:r>
      <w:r>
        <w:t xml:space="preserve"> or staff character on Facebook or other social </w:t>
      </w:r>
      <w:r>
        <w:lastRenderedPageBreak/>
        <w:t>networking sites</w:t>
      </w:r>
    </w:p>
    <w:p w:rsidR="00C41B9E" w:rsidRDefault="00C41B9E" w:rsidP="00C41B9E">
      <w:pPr>
        <w:pStyle w:val="ListParagraph"/>
        <w:numPr>
          <w:ilvl w:val="1"/>
          <w:numId w:val="1"/>
        </w:numPr>
        <w:tabs>
          <w:tab w:val="left" w:pos="861"/>
        </w:tabs>
        <w:spacing w:line="237" w:lineRule="auto"/>
        <w:ind w:right="244"/>
      </w:pPr>
      <w:r>
        <w:t xml:space="preserve">The use of physical </w:t>
      </w:r>
      <w:r w:rsidR="00C84D41">
        <w:t xml:space="preserve">or verbal </w:t>
      </w:r>
      <w:r>
        <w:t xml:space="preserve">aggression towards another adult or child. This includes physical punishment against your own child on </w:t>
      </w:r>
      <w:r w:rsidR="009C405C">
        <w:t>nursery</w:t>
      </w:r>
      <w:r>
        <w:rPr>
          <w:spacing w:val="-10"/>
        </w:rPr>
        <w:t xml:space="preserve"> </w:t>
      </w:r>
      <w:r>
        <w:t>premises</w:t>
      </w:r>
    </w:p>
    <w:p w:rsidR="00C41B9E" w:rsidRDefault="00C41B9E" w:rsidP="00C41B9E">
      <w:pPr>
        <w:pStyle w:val="ListParagraph"/>
        <w:numPr>
          <w:ilvl w:val="1"/>
          <w:numId w:val="1"/>
        </w:numPr>
        <w:tabs>
          <w:tab w:val="left" w:pos="861"/>
        </w:tabs>
        <w:spacing w:before="1"/>
        <w:ind w:right="540"/>
      </w:pPr>
      <w:r>
        <w:t>Approaching someone else’s child in order to discuss or chastise them because of their actions towards your own</w:t>
      </w:r>
      <w:r>
        <w:rPr>
          <w:spacing w:val="-2"/>
        </w:rPr>
        <w:t xml:space="preserve"> </w:t>
      </w:r>
      <w:r>
        <w:t>children</w:t>
      </w:r>
    </w:p>
    <w:p w:rsidR="00C41B9E" w:rsidRDefault="00C41B9E" w:rsidP="00C41B9E">
      <w:pPr>
        <w:pStyle w:val="ListParagraph"/>
        <w:numPr>
          <w:ilvl w:val="1"/>
          <w:numId w:val="1"/>
        </w:numPr>
        <w:tabs>
          <w:tab w:val="left" w:pos="861"/>
        </w:tabs>
        <w:spacing w:line="265" w:lineRule="exact"/>
        <w:ind w:hanging="361"/>
      </w:pPr>
      <w:r>
        <w:t xml:space="preserve">Smoking and consumption of alcohol or illegal drugs on </w:t>
      </w:r>
      <w:r w:rsidR="009C405C">
        <w:t>nursery</w:t>
      </w:r>
      <w:r>
        <w:rPr>
          <w:spacing w:val="-12"/>
        </w:rPr>
        <w:t xml:space="preserve"> </w:t>
      </w:r>
      <w:r>
        <w:t>premises</w:t>
      </w:r>
    </w:p>
    <w:p w:rsidR="00C41B9E" w:rsidRDefault="00C41B9E" w:rsidP="00C41B9E">
      <w:pPr>
        <w:pStyle w:val="ListParagraph"/>
        <w:numPr>
          <w:ilvl w:val="1"/>
          <w:numId w:val="1"/>
        </w:numPr>
        <w:tabs>
          <w:tab w:val="left" w:pos="861"/>
        </w:tabs>
        <w:ind w:hanging="361"/>
      </w:pPr>
      <w:r>
        <w:t xml:space="preserve">Dogs being brought on to </w:t>
      </w:r>
      <w:r w:rsidR="009C405C">
        <w:t>nursery</w:t>
      </w:r>
      <w:r>
        <w:t xml:space="preserve"> premises with the exception of assistance</w:t>
      </w:r>
      <w:r>
        <w:rPr>
          <w:spacing w:val="-12"/>
        </w:rPr>
        <w:t xml:space="preserve"> </w:t>
      </w:r>
      <w:r>
        <w:t>dogs.</w:t>
      </w:r>
    </w:p>
    <w:p w:rsidR="00C41B9E" w:rsidRDefault="00C41B9E" w:rsidP="00C41B9E">
      <w:pPr>
        <w:pStyle w:val="Heading2"/>
        <w:spacing w:before="217"/>
        <w:ind w:right="1702"/>
      </w:pPr>
      <w:r>
        <w:t>STEPS TO BE TAKEN IN THE EVENT OF UNACCEPTABLE BEHAVIOUR STEP 1: VERBAL WARNING</w:t>
      </w:r>
    </w:p>
    <w:p w:rsidR="00C41B9E" w:rsidRDefault="00C41B9E" w:rsidP="00C41B9E">
      <w:pPr>
        <w:pStyle w:val="BodyText"/>
        <w:ind w:right="216"/>
      </w:pPr>
      <w:r>
        <w:t xml:space="preserve">The </w:t>
      </w:r>
      <w:r w:rsidR="009C405C">
        <w:t>Nursery Manager</w:t>
      </w:r>
      <w:r>
        <w:t xml:space="preserve"> will speak to the person or persons perpetrating such an incident, privately. It will be put to them that such behaviour is unacceptable and an assurance will be sought that such an incident will not be repeated. It will be stressed on this occasion that repetition of such an incident will result in further more serious action being taken. If the </w:t>
      </w:r>
      <w:r w:rsidR="009C405C">
        <w:t>Manager</w:t>
      </w:r>
      <w:r>
        <w:t xml:space="preserve"> has been subject to abuse this will be done by the</w:t>
      </w:r>
      <w:r w:rsidR="00C1546C">
        <w:t xml:space="preserve"> </w:t>
      </w:r>
      <w:r w:rsidR="009C405C">
        <w:t>Director of Education</w:t>
      </w:r>
      <w:r>
        <w:t xml:space="preserve">. If any such incident occurs near to or within school holidays, weekends or out of reasonable hours, </w:t>
      </w:r>
      <w:r w:rsidR="009C405C">
        <w:t>Director of Educatio</w:t>
      </w:r>
      <w:r w:rsidR="00C1546C">
        <w:t xml:space="preserve">n </w:t>
      </w:r>
      <w:r>
        <w:t>will write to the person or persons highlighting the incident and any relevant particulars.</w:t>
      </w:r>
    </w:p>
    <w:p w:rsidR="00585F86" w:rsidRDefault="00585F86" w:rsidP="00C41B9E">
      <w:pPr>
        <w:pStyle w:val="Heading2"/>
      </w:pPr>
    </w:p>
    <w:p w:rsidR="00C41B9E" w:rsidRDefault="00C41B9E" w:rsidP="00C41B9E">
      <w:pPr>
        <w:pStyle w:val="Heading2"/>
      </w:pPr>
      <w:r>
        <w:t>STEP 2: WRITTEN WARNING</w:t>
      </w:r>
    </w:p>
    <w:p w:rsidR="00C41B9E" w:rsidRDefault="00C41B9E" w:rsidP="00C41B9E">
      <w:pPr>
        <w:pStyle w:val="BodyText"/>
        <w:spacing w:before="1"/>
        <w:ind w:right="171"/>
      </w:pPr>
      <w:r>
        <w:t xml:space="preserve">If a second incident occurs involving the same person or persons, the </w:t>
      </w:r>
      <w:r w:rsidR="009C405C">
        <w:t>Nursery Manager</w:t>
      </w:r>
      <w:r>
        <w:t xml:space="preserve"> will write to the adult(s) informing them once again that this conduct is unacceptable. As with Step 1, if the </w:t>
      </w:r>
      <w:r w:rsidR="009C405C">
        <w:t>Manager</w:t>
      </w:r>
      <w:r>
        <w:t xml:space="preserve"> has been subject to abuse this will be done by the </w:t>
      </w:r>
      <w:r w:rsidR="009C405C">
        <w:t>of Education</w:t>
      </w:r>
      <w:r>
        <w:t xml:space="preserve">. NB: Any incidents of violent conduct would immediately proceed to step 5. At any stage, the </w:t>
      </w:r>
      <w:r w:rsidR="009C405C">
        <w:t>nursery</w:t>
      </w:r>
      <w:r>
        <w:t xml:space="preserve"> may report serious incidents of abusive and threatening behaviour to the Local Authority. The </w:t>
      </w:r>
      <w:r w:rsidR="009C405C">
        <w:t>nursery</w:t>
      </w:r>
      <w:r>
        <w:t xml:space="preserve"> has a statutory responsibility to report any racist or discriminatory incidents to the Local Authority (See Equality Policy). Any act of actual or threatened violence will be referred to the police immediately.  See STEP 2 example</w:t>
      </w:r>
      <w:r>
        <w:rPr>
          <w:spacing w:val="-1"/>
        </w:rPr>
        <w:t xml:space="preserve"> </w:t>
      </w:r>
      <w:r>
        <w:t>letter.</w:t>
      </w:r>
    </w:p>
    <w:p w:rsidR="00585F86" w:rsidRDefault="00585F86" w:rsidP="00C41B9E">
      <w:pPr>
        <w:pStyle w:val="Heading2"/>
        <w:spacing w:line="264" w:lineRule="exact"/>
      </w:pPr>
    </w:p>
    <w:p w:rsidR="00C41B9E" w:rsidRDefault="00C41B9E" w:rsidP="00C41B9E">
      <w:pPr>
        <w:pStyle w:val="Heading2"/>
        <w:spacing w:line="264" w:lineRule="exact"/>
      </w:pPr>
      <w:r>
        <w:t xml:space="preserve">STEP 3: EXCLUSION FROM </w:t>
      </w:r>
      <w:r w:rsidR="009C405C">
        <w:t>NURSERY</w:t>
      </w:r>
      <w:r>
        <w:t xml:space="preserve"> PREMISES</w:t>
      </w:r>
    </w:p>
    <w:p w:rsidR="00585F86" w:rsidRDefault="00C41B9E" w:rsidP="00C41B9E">
      <w:pPr>
        <w:pStyle w:val="BodyText"/>
        <w:ind w:right="359"/>
      </w:pPr>
      <w:r>
        <w:t>If such an incident recurs or if an initial incident is considered serious enough, the</w:t>
      </w:r>
      <w:r w:rsidR="00FD2180">
        <w:t xml:space="preserve"> Nursery Manager</w:t>
      </w:r>
      <w:r w:rsidR="009C405C">
        <w:t xml:space="preserve"> </w:t>
      </w:r>
      <w:r w:rsidR="00C1546C">
        <w:t xml:space="preserve">or </w:t>
      </w:r>
      <w:r w:rsidR="009C405C">
        <w:t>Director of Education</w:t>
      </w:r>
      <w:r w:rsidR="00C1546C">
        <w:t xml:space="preserve"> </w:t>
      </w:r>
      <w:r>
        <w:t xml:space="preserve">will enforce an exclusion from </w:t>
      </w:r>
      <w:r w:rsidR="009C405C">
        <w:t>nursery</w:t>
      </w:r>
      <w:r>
        <w:t xml:space="preserve"> premises. </w:t>
      </w:r>
    </w:p>
    <w:p w:rsidR="00585F86" w:rsidRDefault="00585F86" w:rsidP="00C41B9E">
      <w:pPr>
        <w:pStyle w:val="BodyText"/>
        <w:ind w:right="359"/>
      </w:pPr>
    </w:p>
    <w:p w:rsidR="00C41B9E" w:rsidRDefault="00C41B9E" w:rsidP="00C41B9E">
      <w:pPr>
        <w:pStyle w:val="BodyText"/>
        <w:ind w:right="359"/>
        <w:rPr>
          <w:b/>
        </w:rPr>
      </w:pPr>
      <w:r>
        <w:rPr>
          <w:b/>
        </w:rPr>
        <w:t>STEP 4: REMOVAL BY POLICE</w:t>
      </w:r>
    </w:p>
    <w:p w:rsidR="00585F86" w:rsidRDefault="00C41B9E" w:rsidP="000E5245">
      <w:pPr>
        <w:pStyle w:val="BodyText"/>
        <w:spacing w:before="1"/>
        <w:ind w:right="177"/>
      </w:pPr>
      <w:r>
        <w:t xml:space="preserve">If, following a decision to exclude a person from the </w:t>
      </w:r>
      <w:r w:rsidR="009C405C">
        <w:t>nursery</w:t>
      </w:r>
      <w:r>
        <w:t xml:space="preserve"> premises, that person persists in entering </w:t>
      </w:r>
      <w:r w:rsidR="009C405C">
        <w:t>nursery</w:t>
      </w:r>
      <w:r>
        <w:t xml:space="preserve"> premises, they may be removed by the police as a trespasser under Sectio</w:t>
      </w:r>
      <w:r w:rsidR="00753CBE">
        <w:t>n</w:t>
      </w:r>
      <w:r>
        <w:t>547 of the Education Act 1996 and charged with an offence under the Public Order Act 1986.</w:t>
      </w:r>
      <w:r w:rsidR="00585F86">
        <w:t xml:space="preserve">  </w:t>
      </w:r>
      <w:r>
        <w:t xml:space="preserve">All parents, even if excluded from </w:t>
      </w:r>
      <w:r w:rsidR="009C405C">
        <w:t>nursery</w:t>
      </w:r>
      <w:r>
        <w:t xml:space="preserve"> premises, are not excluded from the rights to access to </w:t>
      </w:r>
      <w:r w:rsidR="009C405C">
        <w:t>nursery</w:t>
      </w:r>
      <w:r>
        <w:t xml:space="preserve"> and have a right to seek an appointment to speak to </w:t>
      </w:r>
      <w:r w:rsidR="009C405C">
        <w:t>nursery</w:t>
      </w:r>
      <w:r>
        <w:t xml:space="preserve"> staff about their child’s educational progress.</w:t>
      </w:r>
    </w:p>
    <w:p w:rsidR="00C1546C" w:rsidRDefault="00C1546C" w:rsidP="000E5245">
      <w:pPr>
        <w:pStyle w:val="BodyText"/>
        <w:spacing w:before="1"/>
        <w:ind w:right="177"/>
      </w:pPr>
    </w:p>
    <w:p w:rsidR="00C1546C" w:rsidRDefault="00C1546C" w:rsidP="000E5245">
      <w:pPr>
        <w:pStyle w:val="BodyText"/>
        <w:spacing w:before="1"/>
        <w:ind w:right="177"/>
      </w:pPr>
    </w:p>
    <w:tbl>
      <w:tblPr>
        <w:tblStyle w:val="TableGrid"/>
        <w:tblW w:w="0" w:type="auto"/>
        <w:tblInd w:w="140" w:type="dxa"/>
        <w:tblLook w:val="04A0" w:firstRow="1" w:lastRow="0" w:firstColumn="1" w:lastColumn="0" w:noHBand="0" w:noVBand="1"/>
      </w:tblPr>
      <w:tblGrid>
        <w:gridCol w:w="4590"/>
        <w:gridCol w:w="4570"/>
      </w:tblGrid>
      <w:tr w:rsidR="00C1546C" w:rsidTr="00C1546C">
        <w:tc>
          <w:tcPr>
            <w:tcW w:w="4590" w:type="dxa"/>
          </w:tcPr>
          <w:p w:rsidR="00C1546C" w:rsidRDefault="00C1546C" w:rsidP="000E5245">
            <w:pPr>
              <w:pStyle w:val="BodyText"/>
              <w:spacing w:before="1"/>
              <w:ind w:left="0" w:right="177"/>
            </w:pPr>
            <w:r>
              <w:t>Review date:</w:t>
            </w:r>
          </w:p>
        </w:tc>
        <w:tc>
          <w:tcPr>
            <w:tcW w:w="4570" w:type="dxa"/>
          </w:tcPr>
          <w:p w:rsidR="00C1546C" w:rsidRDefault="00C1546C" w:rsidP="000E5245">
            <w:pPr>
              <w:pStyle w:val="BodyText"/>
              <w:spacing w:before="1"/>
              <w:ind w:left="0" w:right="177"/>
            </w:pPr>
            <w:r>
              <w:t>02/03/2026</w:t>
            </w:r>
          </w:p>
          <w:p w:rsidR="00C1546C" w:rsidRDefault="00C1546C" w:rsidP="000E5245">
            <w:pPr>
              <w:pStyle w:val="BodyText"/>
              <w:spacing w:before="1"/>
              <w:ind w:left="0" w:right="177"/>
            </w:pPr>
          </w:p>
        </w:tc>
      </w:tr>
      <w:tr w:rsidR="00C1546C" w:rsidTr="00C1546C">
        <w:tc>
          <w:tcPr>
            <w:tcW w:w="4590" w:type="dxa"/>
          </w:tcPr>
          <w:p w:rsidR="00C1546C" w:rsidRDefault="00C1546C" w:rsidP="000E5245">
            <w:pPr>
              <w:pStyle w:val="BodyText"/>
              <w:spacing w:before="1"/>
              <w:ind w:left="0" w:right="177"/>
            </w:pPr>
            <w:r>
              <w:t>Reviewed by:</w:t>
            </w:r>
          </w:p>
        </w:tc>
        <w:tc>
          <w:tcPr>
            <w:tcW w:w="4570" w:type="dxa"/>
          </w:tcPr>
          <w:p w:rsidR="00C1546C" w:rsidRDefault="00C1546C" w:rsidP="000E5245">
            <w:pPr>
              <w:pStyle w:val="BodyText"/>
              <w:spacing w:before="1"/>
              <w:ind w:left="0" w:right="177"/>
            </w:pPr>
            <w:r>
              <w:t xml:space="preserve">Amie </w:t>
            </w:r>
            <w:proofErr w:type="spellStart"/>
            <w:r>
              <w:t>Pullan</w:t>
            </w:r>
            <w:proofErr w:type="spellEnd"/>
          </w:p>
          <w:p w:rsidR="00C1546C" w:rsidRDefault="00C1546C" w:rsidP="000E5245">
            <w:pPr>
              <w:pStyle w:val="BodyText"/>
              <w:spacing w:before="1"/>
              <w:ind w:left="0" w:right="177"/>
            </w:pPr>
          </w:p>
        </w:tc>
      </w:tr>
    </w:tbl>
    <w:p w:rsidR="00C1546C" w:rsidRPr="000E5245" w:rsidRDefault="00C1546C" w:rsidP="000E5245">
      <w:pPr>
        <w:pStyle w:val="BodyText"/>
        <w:spacing w:before="1"/>
        <w:ind w:right="177"/>
      </w:pPr>
      <w:bookmarkStart w:id="0" w:name="_GoBack"/>
      <w:bookmarkEnd w:id="0"/>
    </w:p>
    <w:sectPr w:rsidR="00C1546C" w:rsidRPr="000E5245" w:rsidSect="000E5245">
      <w:pgSz w:w="11910" w:h="16840"/>
      <w:pgMar w:top="460" w:right="130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2AFF" w:usb1="5000205B"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F4D7D"/>
    <w:multiLevelType w:val="hybridMultilevel"/>
    <w:tmpl w:val="05AE55B0"/>
    <w:lvl w:ilvl="0" w:tplc="C492CBF6">
      <w:numFmt w:val="bullet"/>
      <w:lvlText w:val=""/>
      <w:lvlJc w:val="left"/>
      <w:pPr>
        <w:ind w:left="860" w:hanging="360"/>
      </w:pPr>
      <w:rPr>
        <w:rFonts w:ascii="Wingdings" w:eastAsia="Wingdings" w:hAnsi="Wingdings" w:cs="Wingdings" w:hint="default"/>
        <w:w w:val="100"/>
        <w:sz w:val="22"/>
        <w:szCs w:val="22"/>
        <w:lang w:val="en-GB" w:eastAsia="en-GB" w:bidi="en-GB"/>
      </w:rPr>
    </w:lvl>
    <w:lvl w:ilvl="1" w:tplc="47A28496">
      <w:numFmt w:val="bullet"/>
      <w:lvlText w:val="•"/>
      <w:lvlJc w:val="left"/>
      <w:pPr>
        <w:ind w:left="1704" w:hanging="360"/>
      </w:pPr>
      <w:rPr>
        <w:rFonts w:hint="default"/>
        <w:lang w:val="en-GB" w:eastAsia="en-GB" w:bidi="en-GB"/>
      </w:rPr>
    </w:lvl>
    <w:lvl w:ilvl="2" w:tplc="E77E5BBA">
      <w:numFmt w:val="bullet"/>
      <w:lvlText w:val="•"/>
      <w:lvlJc w:val="left"/>
      <w:pPr>
        <w:ind w:left="2549" w:hanging="360"/>
      </w:pPr>
      <w:rPr>
        <w:rFonts w:hint="default"/>
        <w:lang w:val="en-GB" w:eastAsia="en-GB" w:bidi="en-GB"/>
      </w:rPr>
    </w:lvl>
    <w:lvl w:ilvl="3" w:tplc="748A6DA0">
      <w:numFmt w:val="bullet"/>
      <w:lvlText w:val="•"/>
      <w:lvlJc w:val="left"/>
      <w:pPr>
        <w:ind w:left="3393" w:hanging="360"/>
      </w:pPr>
      <w:rPr>
        <w:rFonts w:hint="default"/>
        <w:lang w:val="en-GB" w:eastAsia="en-GB" w:bidi="en-GB"/>
      </w:rPr>
    </w:lvl>
    <w:lvl w:ilvl="4" w:tplc="27BA8550">
      <w:numFmt w:val="bullet"/>
      <w:lvlText w:val="•"/>
      <w:lvlJc w:val="left"/>
      <w:pPr>
        <w:ind w:left="4238" w:hanging="360"/>
      </w:pPr>
      <w:rPr>
        <w:rFonts w:hint="default"/>
        <w:lang w:val="en-GB" w:eastAsia="en-GB" w:bidi="en-GB"/>
      </w:rPr>
    </w:lvl>
    <w:lvl w:ilvl="5" w:tplc="CB74CD52">
      <w:numFmt w:val="bullet"/>
      <w:lvlText w:val="•"/>
      <w:lvlJc w:val="left"/>
      <w:pPr>
        <w:ind w:left="5083" w:hanging="360"/>
      </w:pPr>
      <w:rPr>
        <w:rFonts w:hint="default"/>
        <w:lang w:val="en-GB" w:eastAsia="en-GB" w:bidi="en-GB"/>
      </w:rPr>
    </w:lvl>
    <w:lvl w:ilvl="6" w:tplc="6BE83600">
      <w:numFmt w:val="bullet"/>
      <w:lvlText w:val="•"/>
      <w:lvlJc w:val="left"/>
      <w:pPr>
        <w:ind w:left="5927" w:hanging="360"/>
      </w:pPr>
      <w:rPr>
        <w:rFonts w:hint="default"/>
        <w:lang w:val="en-GB" w:eastAsia="en-GB" w:bidi="en-GB"/>
      </w:rPr>
    </w:lvl>
    <w:lvl w:ilvl="7" w:tplc="F4CCF86C">
      <w:numFmt w:val="bullet"/>
      <w:lvlText w:val="•"/>
      <w:lvlJc w:val="left"/>
      <w:pPr>
        <w:ind w:left="6772" w:hanging="360"/>
      </w:pPr>
      <w:rPr>
        <w:rFonts w:hint="default"/>
        <w:lang w:val="en-GB" w:eastAsia="en-GB" w:bidi="en-GB"/>
      </w:rPr>
    </w:lvl>
    <w:lvl w:ilvl="8" w:tplc="108046F6">
      <w:numFmt w:val="bullet"/>
      <w:lvlText w:val="•"/>
      <w:lvlJc w:val="left"/>
      <w:pPr>
        <w:ind w:left="7617" w:hanging="360"/>
      </w:pPr>
      <w:rPr>
        <w:rFonts w:hint="default"/>
        <w:lang w:val="en-GB" w:eastAsia="en-GB" w:bidi="en-GB"/>
      </w:rPr>
    </w:lvl>
  </w:abstractNum>
  <w:abstractNum w:abstractNumId="1" w15:restartNumberingAfterBreak="0">
    <w:nsid w:val="57215C7A"/>
    <w:multiLevelType w:val="hybridMultilevel"/>
    <w:tmpl w:val="1CF080A2"/>
    <w:lvl w:ilvl="0" w:tplc="3E324FF4">
      <w:start w:val="14"/>
      <w:numFmt w:val="upperLetter"/>
      <w:lvlText w:val="%1"/>
      <w:lvlJc w:val="left"/>
      <w:pPr>
        <w:ind w:left="255" w:hanging="480"/>
      </w:pPr>
      <w:rPr>
        <w:rFonts w:hint="default"/>
        <w:lang w:val="en-GB" w:eastAsia="en-GB" w:bidi="en-GB"/>
      </w:rPr>
    </w:lvl>
    <w:lvl w:ilvl="1" w:tplc="D6CCDEEE">
      <w:numFmt w:val="bullet"/>
      <w:lvlText w:val=""/>
      <w:lvlJc w:val="left"/>
      <w:pPr>
        <w:ind w:left="860" w:hanging="360"/>
      </w:pPr>
      <w:rPr>
        <w:rFonts w:ascii="Wingdings" w:eastAsia="Wingdings" w:hAnsi="Wingdings" w:cs="Wingdings" w:hint="default"/>
        <w:w w:val="100"/>
        <w:sz w:val="22"/>
        <w:szCs w:val="22"/>
        <w:lang w:val="en-GB" w:eastAsia="en-GB" w:bidi="en-GB"/>
      </w:rPr>
    </w:lvl>
    <w:lvl w:ilvl="2" w:tplc="CC8237B8">
      <w:numFmt w:val="bullet"/>
      <w:lvlText w:val="•"/>
      <w:lvlJc w:val="left"/>
      <w:pPr>
        <w:ind w:left="1798" w:hanging="360"/>
      </w:pPr>
      <w:rPr>
        <w:rFonts w:hint="default"/>
        <w:lang w:val="en-GB" w:eastAsia="en-GB" w:bidi="en-GB"/>
      </w:rPr>
    </w:lvl>
    <w:lvl w:ilvl="3" w:tplc="F48EA16C">
      <w:numFmt w:val="bullet"/>
      <w:lvlText w:val="•"/>
      <w:lvlJc w:val="left"/>
      <w:pPr>
        <w:ind w:left="2736" w:hanging="360"/>
      </w:pPr>
      <w:rPr>
        <w:rFonts w:hint="default"/>
        <w:lang w:val="en-GB" w:eastAsia="en-GB" w:bidi="en-GB"/>
      </w:rPr>
    </w:lvl>
    <w:lvl w:ilvl="4" w:tplc="2CDE9670">
      <w:numFmt w:val="bullet"/>
      <w:lvlText w:val="•"/>
      <w:lvlJc w:val="left"/>
      <w:pPr>
        <w:ind w:left="3675" w:hanging="360"/>
      </w:pPr>
      <w:rPr>
        <w:rFonts w:hint="default"/>
        <w:lang w:val="en-GB" w:eastAsia="en-GB" w:bidi="en-GB"/>
      </w:rPr>
    </w:lvl>
    <w:lvl w:ilvl="5" w:tplc="C230314C">
      <w:numFmt w:val="bullet"/>
      <w:lvlText w:val="•"/>
      <w:lvlJc w:val="left"/>
      <w:pPr>
        <w:ind w:left="4613" w:hanging="360"/>
      </w:pPr>
      <w:rPr>
        <w:rFonts w:hint="default"/>
        <w:lang w:val="en-GB" w:eastAsia="en-GB" w:bidi="en-GB"/>
      </w:rPr>
    </w:lvl>
    <w:lvl w:ilvl="6" w:tplc="9112FD1A">
      <w:numFmt w:val="bullet"/>
      <w:lvlText w:val="•"/>
      <w:lvlJc w:val="left"/>
      <w:pPr>
        <w:ind w:left="5552" w:hanging="360"/>
      </w:pPr>
      <w:rPr>
        <w:rFonts w:hint="default"/>
        <w:lang w:val="en-GB" w:eastAsia="en-GB" w:bidi="en-GB"/>
      </w:rPr>
    </w:lvl>
    <w:lvl w:ilvl="7" w:tplc="72EC42CC">
      <w:numFmt w:val="bullet"/>
      <w:lvlText w:val="•"/>
      <w:lvlJc w:val="left"/>
      <w:pPr>
        <w:ind w:left="6490" w:hanging="360"/>
      </w:pPr>
      <w:rPr>
        <w:rFonts w:hint="default"/>
        <w:lang w:val="en-GB" w:eastAsia="en-GB" w:bidi="en-GB"/>
      </w:rPr>
    </w:lvl>
    <w:lvl w:ilvl="8" w:tplc="E4BA47B4">
      <w:numFmt w:val="bullet"/>
      <w:lvlText w:val="•"/>
      <w:lvlJc w:val="left"/>
      <w:pPr>
        <w:ind w:left="7429" w:hanging="3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B9E"/>
    <w:rsid w:val="000E5245"/>
    <w:rsid w:val="0015057D"/>
    <w:rsid w:val="00416453"/>
    <w:rsid w:val="00451F3B"/>
    <w:rsid w:val="004551D6"/>
    <w:rsid w:val="0051080A"/>
    <w:rsid w:val="00521129"/>
    <w:rsid w:val="00555082"/>
    <w:rsid w:val="00585F86"/>
    <w:rsid w:val="00753CBE"/>
    <w:rsid w:val="00906981"/>
    <w:rsid w:val="00996AE8"/>
    <w:rsid w:val="009C405C"/>
    <w:rsid w:val="00A76F78"/>
    <w:rsid w:val="00AB7862"/>
    <w:rsid w:val="00B04EF6"/>
    <w:rsid w:val="00C1546C"/>
    <w:rsid w:val="00C347FA"/>
    <w:rsid w:val="00C41B9E"/>
    <w:rsid w:val="00C84D41"/>
    <w:rsid w:val="00D21E0D"/>
    <w:rsid w:val="00FD2180"/>
    <w:rsid w:val="00FD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6E146"/>
  <w15:chartTrackingRefBased/>
  <w15:docId w15:val="{3723987E-8CC9-4D5B-AE6F-FAA18BB0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C41B9E"/>
    <w:pPr>
      <w:widowControl w:val="0"/>
      <w:autoSpaceDE w:val="0"/>
      <w:autoSpaceDN w:val="0"/>
      <w:spacing w:after="0" w:line="240" w:lineRule="auto"/>
    </w:pPr>
    <w:rPr>
      <w:rFonts w:ascii="Tahoma" w:eastAsia="Tahoma" w:hAnsi="Tahoma" w:cs="Tahoma"/>
      <w:lang w:eastAsia="en-GB" w:bidi="en-GB"/>
    </w:rPr>
  </w:style>
  <w:style w:type="paragraph" w:styleId="Heading1">
    <w:name w:val="heading 1"/>
    <w:basedOn w:val="Normal"/>
    <w:link w:val="Heading1Char"/>
    <w:uiPriority w:val="1"/>
    <w:qFormat/>
    <w:rsid w:val="00C41B9E"/>
    <w:pPr>
      <w:ind w:left="245"/>
      <w:outlineLvl w:val="0"/>
    </w:pPr>
    <w:rPr>
      <w:i/>
      <w:sz w:val="23"/>
      <w:szCs w:val="23"/>
    </w:rPr>
  </w:style>
  <w:style w:type="paragraph" w:styleId="Heading2">
    <w:name w:val="heading 2"/>
    <w:basedOn w:val="Normal"/>
    <w:link w:val="Heading2Char"/>
    <w:uiPriority w:val="1"/>
    <w:qFormat/>
    <w:rsid w:val="00C41B9E"/>
    <w:pPr>
      <w:ind w:left="14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41B9E"/>
    <w:rPr>
      <w:rFonts w:ascii="Tahoma" w:eastAsia="Tahoma" w:hAnsi="Tahoma" w:cs="Tahoma"/>
      <w:i/>
      <w:sz w:val="23"/>
      <w:szCs w:val="23"/>
      <w:lang w:eastAsia="en-GB" w:bidi="en-GB"/>
    </w:rPr>
  </w:style>
  <w:style w:type="character" w:customStyle="1" w:styleId="Heading2Char">
    <w:name w:val="Heading 2 Char"/>
    <w:basedOn w:val="DefaultParagraphFont"/>
    <w:link w:val="Heading2"/>
    <w:uiPriority w:val="1"/>
    <w:rsid w:val="00C41B9E"/>
    <w:rPr>
      <w:rFonts w:ascii="Tahoma" w:eastAsia="Tahoma" w:hAnsi="Tahoma" w:cs="Tahoma"/>
      <w:b/>
      <w:bCs/>
      <w:lang w:eastAsia="en-GB" w:bidi="en-GB"/>
    </w:rPr>
  </w:style>
  <w:style w:type="paragraph" w:styleId="BodyText">
    <w:name w:val="Body Text"/>
    <w:basedOn w:val="Normal"/>
    <w:link w:val="BodyTextChar"/>
    <w:uiPriority w:val="1"/>
    <w:qFormat/>
    <w:rsid w:val="00C41B9E"/>
    <w:pPr>
      <w:ind w:left="140"/>
    </w:pPr>
  </w:style>
  <w:style w:type="character" w:customStyle="1" w:styleId="BodyTextChar">
    <w:name w:val="Body Text Char"/>
    <w:basedOn w:val="DefaultParagraphFont"/>
    <w:link w:val="BodyText"/>
    <w:uiPriority w:val="1"/>
    <w:rsid w:val="00C41B9E"/>
    <w:rPr>
      <w:rFonts w:ascii="Tahoma" w:eastAsia="Tahoma" w:hAnsi="Tahoma" w:cs="Tahoma"/>
      <w:lang w:eastAsia="en-GB" w:bidi="en-GB"/>
    </w:rPr>
  </w:style>
  <w:style w:type="paragraph" w:styleId="ListParagraph">
    <w:name w:val="List Paragraph"/>
    <w:basedOn w:val="Normal"/>
    <w:uiPriority w:val="1"/>
    <w:qFormat/>
    <w:rsid w:val="00C41B9E"/>
    <w:pPr>
      <w:ind w:left="860" w:hanging="361"/>
    </w:pPr>
  </w:style>
  <w:style w:type="paragraph" w:styleId="BalloonText">
    <w:name w:val="Balloon Text"/>
    <w:basedOn w:val="Normal"/>
    <w:link w:val="BalloonTextChar"/>
    <w:uiPriority w:val="99"/>
    <w:semiHidden/>
    <w:unhideWhenUsed/>
    <w:rsid w:val="00C84D41"/>
    <w:rPr>
      <w:rFonts w:ascii="Segoe UI" w:hAnsi="Segoe UI"/>
      <w:sz w:val="18"/>
      <w:szCs w:val="18"/>
    </w:rPr>
  </w:style>
  <w:style w:type="character" w:customStyle="1" w:styleId="BalloonTextChar">
    <w:name w:val="Balloon Text Char"/>
    <w:basedOn w:val="DefaultParagraphFont"/>
    <w:link w:val="BalloonText"/>
    <w:uiPriority w:val="99"/>
    <w:semiHidden/>
    <w:rsid w:val="00C84D41"/>
    <w:rPr>
      <w:rFonts w:ascii="Segoe UI" w:eastAsia="Tahoma" w:hAnsi="Segoe UI" w:cs="Tahoma"/>
      <w:sz w:val="18"/>
      <w:szCs w:val="18"/>
      <w:lang w:eastAsia="en-GB" w:bidi="en-GB"/>
    </w:rPr>
  </w:style>
  <w:style w:type="table" w:styleId="TableGrid">
    <w:name w:val="Table Grid"/>
    <w:basedOn w:val="TableNormal"/>
    <w:uiPriority w:val="39"/>
    <w:rsid w:val="00C1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Tracy Burger</cp:lastModifiedBy>
  <cp:revision>2</cp:revision>
  <cp:lastPrinted>2023-11-29T12:31:00Z</cp:lastPrinted>
  <dcterms:created xsi:type="dcterms:W3CDTF">2026-03-02T11:21:00Z</dcterms:created>
  <dcterms:modified xsi:type="dcterms:W3CDTF">2026-03-02T11:21:00Z</dcterms:modified>
</cp:coreProperties>
</file>